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62" w:rsidRPr="00784162" w:rsidRDefault="00784162" w:rsidP="00784162">
      <w:pPr>
        <w:jc w:val="center"/>
      </w:pPr>
      <w:r>
        <w:rPr>
          <w:noProof/>
        </w:rPr>
        <w:drawing>
          <wp:inline distT="0" distB="0" distL="0" distR="0">
            <wp:extent cx="658495" cy="797560"/>
            <wp:effectExtent l="19050" t="0" r="825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73D">
        <w:t>проект</w:t>
      </w:r>
    </w:p>
    <w:p w:rsidR="00ED2B42" w:rsidRPr="00ED2B42" w:rsidRDefault="00ED2B42" w:rsidP="00784162">
      <w:pPr>
        <w:jc w:val="center"/>
        <w:rPr>
          <w:b/>
          <w:bCs/>
          <w:sz w:val="36"/>
          <w:szCs w:val="36"/>
        </w:rPr>
      </w:pPr>
      <w:r w:rsidRPr="00ED2B42">
        <w:rPr>
          <w:b/>
          <w:bCs/>
          <w:sz w:val="36"/>
          <w:szCs w:val="36"/>
        </w:rPr>
        <w:t>АДМИНИСТРАЦИЯ</w:t>
      </w:r>
    </w:p>
    <w:p w:rsidR="00ED2B42" w:rsidRPr="00ED2B42" w:rsidRDefault="00ED2B42" w:rsidP="00784162">
      <w:pPr>
        <w:jc w:val="center"/>
        <w:rPr>
          <w:b/>
          <w:bCs/>
          <w:sz w:val="36"/>
          <w:szCs w:val="36"/>
        </w:rPr>
      </w:pPr>
      <w:r w:rsidRPr="00ED2B42">
        <w:rPr>
          <w:b/>
          <w:bCs/>
          <w:sz w:val="36"/>
          <w:szCs w:val="36"/>
        </w:rPr>
        <w:t>КАЛАРСКОГО МУНИЦИПАЛЬНОГО ОКРУГА</w:t>
      </w:r>
    </w:p>
    <w:p w:rsidR="003D7B5D" w:rsidRPr="00ED2B42" w:rsidRDefault="00ED2B42" w:rsidP="00784162">
      <w:pPr>
        <w:jc w:val="center"/>
        <w:rPr>
          <w:b/>
          <w:bCs/>
          <w:sz w:val="36"/>
          <w:szCs w:val="36"/>
        </w:rPr>
      </w:pPr>
      <w:r w:rsidRPr="00ED2B42">
        <w:rPr>
          <w:b/>
          <w:bCs/>
          <w:sz w:val="36"/>
          <w:szCs w:val="36"/>
        </w:rPr>
        <w:t xml:space="preserve">ЗАБАЙКАЛЬСКОГО КРАЯ </w:t>
      </w:r>
    </w:p>
    <w:p w:rsidR="00ED2B42" w:rsidRDefault="00ED2B42" w:rsidP="00784162">
      <w:pPr>
        <w:jc w:val="center"/>
        <w:rPr>
          <w:b/>
          <w:bCs/>
          <w:sz w:val="28"/>
          <w:szCs w:val="28"/>
        </w:rPr>
      </w:pPr>
    </w:p>
    <w:p w:rsidR="00ED2B42" w:rsidRPr="00ED2B42" w:rsidRDefault="00ED2B42" w:rsidP="00784162">
      <w:pPr>
        <w:jc w:val="center"/>
        <w:rPr>
          <w:b/>
          <w:bCs/>
          <w:sz w:val="40"/>
          <w:szCs w:val="40"/>
        </w:rPr>
      </w:pPr>
      <w:r w:rsidRPr="00ED2B42">
        <w:rPr>
          <w:b/>
          <w:bCs/>
          <w:sz w:val="40"/>
          <w:szCs w:val="40"/>
        </w:rPr>
        <w:t>ПОСТАНОВЛЕНИЕ</w:t>
      </w:r>
    </w:p>
    <w:p w:rsidR="00ED2B42" w:rsidRDefault="00ED2B42" w:rsidP="00784162">
      <w:pPr>
        <w:jc w:val="center"/>
        <w:rPr>
          <w:b/>
          <w:bCs/>
          <w:sz w:val="28"/>
          <w:szCs w:val="28"/>
        </w:rPr>
      </w:pPr>
    </w:p>
    <w:p w:rsidR="00ED2B42" w:rsidRDefault="00ED2B42" w:rsidP="007841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 2023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____</w:t>
      </w:r>
    </w:p>
    <w:p w:rsidR="00784162" w:rsidRPr="00784162" w:rsidRDefault="00784162" w:rsidP="00784162">
      <w:pPr>
        <w:jc w:val="center"/>
        <w:rPr>
          <w:b/>
          <w:bCs/>
          <w:sz w:val="28"/>
          <w:szCs w:val="28"/>
        </w:rPr>
      </w:pPr>
      <w:r w:rsidRPr="00784162">
        <w:rPr>
          <w:b/>
          <w:bCs/>
          <w:sz w:val="28"/>
          <w:szCs w:val="28"/>
        </w:rPr>
        <w:t>с. Чара</w:t>
      </w:r>
    </w:p>
    <w:p w:rsidR="00937F05" w:rsidRPr="00FE17F9" w:rsidRDefault="00937F05" w:rsidP="000113FC">
      <w:pPr>
        <w:pStyle w:val="a3"/>
        <w:rPr>
          <w:szCs w:val="28"/>
        </w:rPr>
      </w:pPr>
    </w:p>
    <w:p w:rsidR="00937F05" w:rsidRPr="000C495C" w:rsidRDefault="00937F05" w:rsidP="000113FC">
      <w:pPr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6E037B">
        <w:rPr>
          <w:b/>
          <w:bCs/>
          <w:sz w:val="28"/>
          <w:szCs w:val="28"/>
        </w:rPr>
        <w:t>п</w:t>
      </w:r>
      <w:r w:rsidR="0090374D">
        <w:rPr>
          <w:b/>
          <w:bCs/>
          <w:sz w:val="28"/>
          <w:szCs w:val="28"/>
        </w:rPr>
        <w:t>оложения о жилищной комиссии</w:t>
      </w:r>
      <w:r w:rsidR="007A25C9">
        <w:rPr>
          <w:b/>
          <w:bCs/>
          <w:sz w:val="28"/>
          <w:szCs w:val="28"/>
        </w:rPr>
        <w:t xml:space="preserve"> </w:t>
      </w:r>
      <w:r w:rsidR="00842A5E">
        <w:rPr>
          <w:b/>
          <w:bCs/>
          <w:sz w:val="28"/>
          <w:szCs w:val="28"/>
        </w:rPr>
        <w:t xml:space="preserve">администрации </w:t>
      </w:r>
      <w:r w:rsidR="00667361">
        <w:rPr>
          <w:b/>
          <w:bCs/>
          <w:sz w:val="28"/>
          <w:szCs w:val="28"/>
        </w:rPr>
        <w:t xml:space="preserve">Каларского </w:t>
      </w:r>
      <w:r w:rsidR="007A25C9">
        <w:rPr>
          <w:b/>
          <w:bCs/>
          <w:sz w:val="28"/>
          <w:szCs w:val="28"/>
        </w:rPr>
        <w:t xml:space="preserve">муниципального </w:t>
      </w:r>
      <w:r w:rsidR="00667361">
        <w:rPr>
          <w:b/>
          <w:bCs/>
          <w:sz w:val="28"/>
          <w:szCs w:val="28"/>
        </w:rPr>
        <w:t>округа Забайкальского края</w:t>
      </w:r>
    </w:p>
    <w:p w:rsidR="00937F05" w:rsidRDefault="00937F05" w:rsidP="000113FC">
      <w:pPr>
        <w:jc w:val="both"/>
        <w:rPr>
          <w:sz w:val="28"/>
          <w:szCs w:val="28"/>
        </w:rPr>
      </w:pPr>
    </w:p>
    <w:p w:rsidR="00937F05" w:rsidRPr="00DF6ECF" w:rsidRDefault="00937F05" w:rsidP="000113FC">
      <w:pPr>
        <w:ind w:firstLine="709"/>
        <w:jc w:val="both"/>
        <w:rPr>
          <w:sz w:val="28"/>
          <w:szCs w:val="28"/>
        </w:rPr>
      </w:pPr>
      <w:r w:rsidRPr="00DF6ECF">
        <w:rPr>
          <w:sz w:val="28"/>
          <w:szCs w:val="28"/>
        </w:rPr>
        <w:t>В соответствии с</w:t>
      </w:r>
      <w:r w:rsidR="0090374D">
        <w:rPr>
          <w:sz w:val="28"/>
          <w:szCs w:val="28"/>
        </w:rPr>
        <w:t xml:space="preserve"> Федеральным законом</w:t>
      </w:r>
      <w:r w:rsidRPr="00DF6ECF">
        <w:rPr>
          <w:sz w:val="28"/>
          <w:szCs w:val="28"/>
        </w:rPr>
        <w:t xml:space="preserve"> от </w:t>
      </w:r>
      <w:r w:rsidR="009F11E5">
        <w:rPr>
          <w:sz w:val="28"/>
          <w:szCs w:val="28"/>
        </w:rPr>
        <w:t>0</w:t>
      </w:r>
      <w:r w:rsidRPr="00DF6ECF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DF6ECF">
          <w:rPr>
            <w:sz w:val="28"/>
            <w:szCs w:val="28"/>
          </w:rPr>
          <w:t>2003 года</w:t>
        </w:r>
      </w:smartTag>
      <w:r w:rsidRPr="00DF6ECF">
        <w:rPr>
          <w:sz w:val="28"/>
          <w:szCs w:val="28"/>
        </w:rPr>
        <w:t xml:space="preserve"> №</w:t>
      </w:r>
      <w:r w:rsidR="002C2180">
        <w:rPr>
          <w:sz w:val="28"/>
          <w:szCs w:val="28"/>
        </w:rPr>
        <w:t xml:space="preserve"> </w:t>
      </w:r>
      <w:r w:rsidRPr="00DF6ECF">
        <w:rPr>
          <w:sz w:val="28"/>
          <w:szCs w:val="28"/>
        </w:rPr>
        <w:t>131-ФЗ «Об общих принципах организации местного самоупра</w:t>
      </w:r>
      <w:r w:rsidR="0090374D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 xml:space="preserve">, </w:t>
      </w:r>
      <w:r w:rsidR="003D7B5D">
        <w:rPr>
          <w:sz w:val="28"/>
          <w:szCs w:val="28"/>
        </w:rPr>
        <w:t xml:space="preserve">руководствуясь статьей 32 </w:t>
      </w:r>
      <w:r w:rsidR="00667361">
        <w:rPr>
          <w:sz w:val="28"/>
          <w:szCs w:val="28"/>
        </w:rPr>
        <w:t>Устав</w:t>
      </w:r>
      <w:r w:rsidR="003D7B5D">
        <w:rPr>
          <w:sz w:val="28"/>
          <w:szCs w:val="28"/>
        </w:rPr>
        <w:t>а</w:t>
      </w:r>
      <w:r w:rsidR="00C8441A">
        <w:rPr>
          <w:sz w:val="28"/>
          <w:szCs w:val="28"/>
        </w:rPr>
        <w:t xml:space="preserve"> </w:t>
      </w:r>
      <w:r w:rsidR="00667361">
        <w:rPr>
          <w:sz w:val="28"/>
          <w:szCs w:val="28"/>
        </w:rPr>
        <w:t xml:space="preserve">Каларского </w:t>
      </w:r>
      <w:r w:rsidR="00C8441A">
        <w:rPr>
          <w:sz w:val="28"/>
          <w:szCs w:val="28"/>
        </w:rPr>
        <w:t>муницип</w:t>
      </w:r>
      <w:r w:rsidR="00667361">
        <w:rPr>
          <w:sz w:val="28"/>
          <w:szCs w:val="28"/>
        </w:rPr>
        <w:t>ального округа Забайкальского края</w:t>
      </w:r>
      <w:r w:rsidR="003D7B5D">
        <w:rPr>
          <w:sz w:val="28"/>
          <w:szCs w:val="28"/>
        </w:rPr>
        <w:t xml:space="preserve">, администрация </w:t>
      </w:r>
      <w:r w:rsidR="00667361">
        <w:rPr>
          <w:sz w:val="28"/>
          <w:szCs w:val="28"/>
        </w:rPr>
        <w:t>Каларского муниципального  округа Забайкальского края</w:t>
      </w:r>
      <w:r w:rsidR="00C8441A">
        <w:rPr>
          <w:sz w:val="28"/>
          <w:szCs w:val="28"/>
        </w:rPr>
        <w:t xml:space="preserve"> </w:t>
      </w:r>
      <w:r w:rsidR="003D7B5D">
        <w:rPr>
          <w:b/>
          <w:sz w:val="28"/>
          <w:szCs w:val="28"/>
        </w:rPr>
        <w:t>постановляет</w:t>
      </w:r>
      <w:r w:rsidRPr="00DF6ECF">
        <w:rPr>
          <w:sz w:val="28"/>
          <w:szCs w:val="28"/>
        </w:rPr>
        <w:t>:</w:t>
      </w:r>
    </w:p>
    <w:p w:rsidR="00937F05" w:rsidRPr="00117AE2" w:rsidRDefault="00937F05" w:rsidP="000113FC">
      <w:pPr>
        <w:tabs>
          <w:tab w:val="left" w:pos="4111"/>
        </w:tabs>
        <w:ind w:firstLine="709"/>
        <w:jc w:val="both"/>
        <w:rPr>
          <w:sz w:val="28"/>
          <w:szCs w:val="28"/>
        </w:rPr>
      </w:pPr>
    </w:p>
    <w:p w:rsidR="00937F05" w:rsidRDefault="00937F05" w:rsidP="00117AE2">
      <w:pPr>
        <w:pStyle w:val="a5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17AE2">
        <w:rPr>
          <w:sz w:val="28"/>
          <w:szCs w:val="28"/>
        </w:rPr>
        <w:t xml:space="preserve">Утвердить </w:t>
      </w:r>
      <w:r w:rsidR="00117AE2">
        <w:rPr>
          <w:sz w:val="28"/>
          <w:szCs w:val="28"/>
        </w:rPr>
        <w:t xml:space="preserve">прилагаемое </w:t>
      </w:r>
      <w:r w:rsidR="006E037B">
        <w:rPr>
          <w:sz w:val="28"/>
          <w:szCs w:val="28"/>
        </w:rPr>
        <w:t>п</w:t>
      </w:r>
      <w:r w:rsidR="0090374D">
        <w:rPr>
          <w:sz w:val="28"/>
          <w:szCs w:val="28"/>
        </w:rPr>
        <w:t>оложение о жилищной комиссии</w:t>
      </w:r>
      <w:r w:rsidRPr="00117AE2">
        <w:rPr>
          <w:sz w:val="28"/>
          <w:szCs w:val="28"/>
        </w:rPr>
        <w:t xml:space="preserve"> </w:t>
      </w:r>
      <w:r w:rsidR="00842A5E">
        <w:rPr>
          <w:sz w:val="28"/>
          <w:szCs w:val="28"/>
        </w:rPr>
        <w:t xml:space="preserve">администрации </w:t>
      </w:r>
      <w:r w:rsidR="00667361">
        <w:rPr>
          <w:sz w:val="28"/>
          <w:szCs w:val="28"/>
        </w:rPr>
        <w:t xml:space="preserve">Каларского </w:t>
      </w:r>
      <w:r w:rsidR="00C8441A">
        <w:rPr>
          <w:sz w:val="28"/>
          <w:szCs w:val="28"/>
        </w:rPr>
        <w:t>муниципал</w:t>
      </w:r>
      <w:r w:rsidR="00667361">
        <w:rPr>
          <w:sz w:val="28"/>
          <w:szCs w:val="28"/>
        </w:rPr>
        <w:t>ь</w:t>
      </w:r>
      <w:r w:rsidR="00620C63">
        <w:rPr>
          <w:sz w:val="28"/>
          <w:szCs w:val="28"/>
        </w:rPr>
        <w:t>ного округа Забайкальского края</w:t>
      </w:r>
      <w:r w:rsidR="006E037B">
        <w:rPr>
          <w:sz w:val="28"/>
          <w:szCs w:val="28"/>
        </w:rPr>
        <w:t>.</w:t>
      </w:r>
    </w:p>
    <w:p w:rsidR="006E037B" w:rsidRPr="00667361" w:rsidRDefault="0090374D" w:rsidP="001576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37B" w:rsidRPr="000A1330">
        <w:rPr>
          <w:rFonts w:ascii="Times New Roman" w:hAnsi="Times New Roman" w:cs="Times New Roman"/>
          <w:sz w:val="28"/>
          <w:szCs w:val="28"/>
        </w:rPr>
        <w:t>.</w:t>
      </w:r>
      <w:r w:rsidR="006E037B" w:rsidRPr="000A13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361" w:rsidRPr="00667361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3D7B5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667361" w:rsidRPr="00667361">
        <w:rPr>
          <w:rFonts w:ascii="Times New Roman" w:hAnsi="Times New Roman" w:cs="Times New Roman"/>
          <w:b w:val="0"/>
          <w:sz w:val="28"/>
          <w:szCs w:val="28"/>
        </w:rPr>
        <w:t>вступает в силу на следующий</w:t>
      </w:r>
      <w:r w:rsidR="00620C63">
        <w:rPr>
          <w:rFonts w:ascii="Times New Roman" w:hAnsi="Times New Roman" w:cs="Times New Roman"/>
          <w:b w:val="0"/>
          <w:sz w:val="28"/>
          <w:szCs w:val="28"/>
        </w:rPr>
        <w:t xml:space="preserve"> день </w:t>
      </w:r>
      <w:r w:rsidR="00667361" w:rsidRPr="00667361">
        <w:rPr>
          <w:rFonts w:ascii="Times New Roman" w:hAnsi="Times New Roman" w:cs="Times New Roman"/>
          <w:b w:val="0"/>
          <w:sz w:val="28"/>
          <w:szCs w:val="28"/>
        </w:rPr>
        <w:t xml:space="preserve">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6E037B" w:rsidRPr="00667361" w:rsidRDefault="006E037B" w:rsidP="006E037B">
      <w:pPr>
        <w:jc w:val="both"/>
        <w:rPr>
          <w:sz w:val="28"/>
          <w:szCs w:val="28"/>
        </w:rPr>
      </w:pPr>
    </w:p>
    <w:p w:rsidR="006E037B" w:rsidRPr="00667361" w:rsidRDefault="006E037B" w:rsidP="006E037B">
      <w:pPr>
        <w:jc w:val="both"/>
        <w:rPr>
          <w:sz w:val="28"/>
          <w:szCs w:val="28"/>
        </w:rPr>
      </w:pPr>
    </w:p>
    <w:p w:rsidR="006E037B" w:rsidRPr="006E037B" w:rsidRDefault="006E037B" w:rsidP="006E037B">
      <w:pPr>
        <w:jc w:val="both"/>
        <w:rPr>
          <w:sz w:val="28"/>
          <w:szCs w:val="28"/>
        </w:rPr>
      </w:pPr>
    </w:p>
    <w:p w:rsidR="003D7B5D" w:rsidRDefault="003D7B5D" w:rsidP="006E0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576A0" w:rsidRDefault="003D7B5D" w:rsidP="006E03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037B" w:rsidRPr="006E03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037B" w:rsidRPr="006E037B">
        <w:rPr>
          <w:sz w:val="28"/>
          <w:szCs w:val="28"/>
        </w:rPr>
        <w:t xml:space="preserve"> </w:t>
      </w:r>
      <w:r w:rsidR="00620C63">
        <w:rPr>
          <w:sz w:val="28"/>
          <w:szCs w:val="28"/>
        </w:rPr>
        <w:t xml:space="preserve">Каларского </w:t>
      </w:r>
      <w:r w:rsidR="006E037B" w:rsidRPr="006E037B">
        <w:rPr>
          <w:sz w:val="28"/>
          <w:szCs w:val="28"/>
        </w:rPr>
        <w:t>муниципального</w:t>
      </w:r>
    </w:p>
    <w:p w:rsidR="006E037B" w:rsidRPr="006E037B" w:rsidRDefault="003D7B5D" w:rsidP="006E037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0C63">
        <w:rPr>
          <w:sz w:val="28"/>
          <w:szCs w:val="28"/>
        </w:rPr>
        <w:t>круга</w:t>
      </w:r>
      <w:r w:rsidR="001576A0">
        <w:rPr>
          <w:sz w:val="28"/>
          <w:szCs w:val="28"/>
        </w:rPr>
        <w:t xml:space="preserve"> </w:t>
      </w:r>
      <w:r w:rsidR="00620C63">
        <w:rPr>
          <w:sz w:val="28"/>
          <w:szCs w:val="28"/>
        </w:rPr>
        <w:t xml:space="preserve">Забайкальского края </w:t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r w:rsidR="00620C6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Рошкова</w:t>
      </w:r>
      <w:proofErr w:type="spellEnd"/>
      <w:r>
        <w:rPr>
          <w:sz w:val="28"/>
          <w:szCs w:val="28"/>
        </w:rPr>
        <w:t xml:space="preserve"> С.Л.</w:t>
      </w:r>
    </w:p>
    <w:p w:rsidR="00117AE2" w:rsidRPr="00ED2B42" w:rsidRDefault="00117AE2" w:rsidP="00C8441A">
      <w:pPr>
        <w:ind w:firstLine="5670"/>
        <w:jc w:val="center"/>
        <w:rPr>
          <w:sz w:val="28"/>
          <w:szCs w:val="28"/>
        </w:rPr>
      </w:pPr>
      <w:r>
        <w:br w:type="page"/>
      </w:r>
      <w:r w:rsidRPr="00ED2B42">
        <w:rPr>
          <w:sz w:val="28"/>
          <w:szCs w:val="28"/>
        </w:rPr>
        <w:lastRenderedPageBreak/>
        <w:t>УТВЕРЖДЕНО</w:t>
      </w:r>
    </w:p>
    <w:p w:rsidR="00937F05" w:rsidRPr="00ED2B42" w:rsidRDefault="003D7B5D" w:rsidP="00662708">
      <w:pPr>
        <w:ind w:left="5670"/>
        <w:jc w:val="center"/>
        <w:rPr>
          <w:sz w:val="28"/>
          <w:szCs w:val="28"/>
        </w:rPr>
      </w:pPr>
      <w:r w:rsidRPr="00ED2B42">
        <w:rPr>
          <w:sz w:val="28"/>
          <w:szCs w:val="28"/>
        </w:rPr>
        <w:t>постановлением администрации</w:t>
      </w:r>
      <w:r w:rsidR="00C8441A" w:rsidRPr="00ED2B42">
        <w:rPr>
          <w:sz w:val="28"/>
          <w:szCs w:val="28"/>
        </w:rPr>
        <w:t xml:space="preserve"> </w:t>
      </w:r>
      <w:r w:rsidR="00667361" w:rsidRPr="00ED2B42">
        <w:rPr>
          <w:sz w:val="28"/>
          <w:szCs w:val="28"/>
        </w:rPr>
        <w:t xml:space="preserve">Каларского </w:t>
      </w:r>
      <w:r w:rsidR="00C8441A" w:rsidRPr="00ED2B42">
        <w:rPr>
          <w:sz w:val="28"/>
          <w:szCs w:val="28"/>
        </w:rPr>
        <w:t xml:space="preserve">муниципального </w:t>
      </w:r>
    </w:p>
    <w:p w:rsidR="00117AE2" w:rsidRPr="00ED2B42" w:rsidRDefault="00667361" w:rsidP="00C8441A">
      <w:pPr>
        <w:ind w:left="5670"/>
        <w:jc w:val="center"/>
        <w:rPr>
          <w:sz w:val="28"/>
          <w:szCs w:val="28"/>
        </w:rPr>
      </w:pPr>
      <w:r w:rsidRPr="00ED2B42">
        <w:rPr>
          <w:sz w:val="28"/>
          <w:szCs w:val="28"/>
        </w:rPr>
        <w:t xml:space="preserve">округа Забайкальского края </w:t>
      </w:r>
    </w:p>
    <w:p w:rsidR="00937F05" w:rsidRPr="00ED2B42" w:rsidRDefault="00667361" w:rsidP="00662708">
      <w:pPr>
        <w:ind w:left="5670"/>
        <w:jc w:val="center"/>
        <w:rPr>
          <w:sz w:val="28"/>
          <w:szCs w:val="28"/>
        </w:rPr>
      </w:pPr>
      <w:r w:rsidRPr="00ED2B42">
        <w:rPr>
          <w:sz w:val="28"/>
          <w:szCs w:val="28"/>
        </w:rPr>
        <w:t>от</w:t>
      </w:r>
      <w:r w:rsidR="009F24D7" w:rsidRPr="00ED2B42">
        <w:rPr>
          <w:sz w:val="28"/>
          <w:szCs w:val="28"/>
        </w:rPr>
        <w:t xml:space="preserve"> </w:t>
      </w:r>
      <w:r w:rsidR="003D7B5D" w:rsidRPr="00ED2B42">
        <w:rPr>
          <w:sz w:val="28"/>
          <w:szCs w:val="28"/>
        </w:rPr>
        <w:t xml:space="preserve">__ </w:t>
      </w:r>
      <w:r w:rsidRPr="00ED2B42">
        <w:rPr>
          <w:sz w:val="28"/>
          <w:szCs w:val="28"/>
        </w:rPr>
        <w:t>№</w:t>
      </w:r>
      <w:r w:rsidR="003D7B5D" w:rsidRPr="00ED2B42">
        <w:rPr>
          <w:sz w:val="28"/>
          <w:szCs w:val="28"/>
        </w:rPr>
        <w:t xml:space="preserve"> __</w:t>
      </w:r>
      <w:r w:rsidRPr="00ED2B42">
        <w:rPr>
          <w:sz w:val="28"/>
          <w:szCs w:val="28"/>
        </w:rPr>
        <w:t xml:space="preserve"> </w:t>
      </w:r>
    </w:p>
    <w:p w:rsidR="00662708" w:rsidRPr="00ED2B42" w:rsidRDefault="00662708" w:rsidP="001F4E00">
      <w:pPr>
        <w:rPr>
          <w:b/>
          <w:sz w:val="28"/>
          <w:szCs w:val="28"/>
        </w:rPr>
      </w:pPr>
    </w:p>
    <w:p w:rsidR="00937F05" w:rsidRPr="00AE1962" w:rsidRDefault="003D7B5D" w:rsidP="00C6492F">
      <w:pPr>
        <w:jc w:val="center"/>
        <w:rPr>
          <w:b/>
          <w:sz w:val="28"/>
          <w:szCs w:val="28"/>
        </w:rPr>
      </w:pPr>
      <w:r w:rsidRPr="00AE1962">
        <w:rPr>
          <w:b/>
          <w:sz w:val="28"/>
          <w:szCs w:val="28"/>
        </w:rPr>
        <w:t xml:space="preserve">Положение </w:t>
      </w:r>
      <w:r w:rsidR="0090374D" w:rsidRPr="00AE1962">
        <w:rPr>
          <w:b/>
          <w:sz w:val="28"/>
          <w:szCs w:val="28"/>
        </w:rPr>
        <w:t>о жилищной комиссии</w:t>
      </w:r>
      <w:r w:rsidR="00C8441A" w:rsidRPr="00AE1962">
        <w:rPr>
          <w:b/>
          <w:sz w:val="28"/>
          <w:szCs w:val="28"/>
        </w:rPr>
        <w:t xml:space="preserve"> </w:t>
      </w:r>
      <w:r w:rsidR="00842A5E" w:rsidRPr="00AE1962">
        <w:rPr>
          <w:b/>
          <w:sz w:val="28"/>
          <w:szCs w:val="28"/>
        </w:rPr>
        <w:t xml:space="preserve">администрации </w:t>
      </w:r>
      <w:r w:rsidR="00667361" w:rsidRPr="00AE1962">
        <w:rPr>
          <w:b/>
          <w:sz w:val="28"/>
          <w:szCs w:val="28"/>
        </w:rPr>
        <w:t xml:space="preserve">Каларского </w:t>
      </w:r>
      <w:r w:rsidR="00C8441A" w:rsidRPr="00AE1962">
        <w:rPr>
          <w:b/>
          <w:sz w:val="28"/>
          <w:szCs w:val="28"/>
        </w:rPr>
        <w:t xml:space="preserve">муниципального </w:t>
      </w:r>
      <w:r w:rsidR="00667361" w:rsidRPr="00AE1962">
        <w:rPr>
          <w:b/>
          <w:sz w:val="28"/>
          <w:szCs w:val="28"/>
        </w:rPr>
        <w:t>округа Забайкальского края</w:t>
      </w:r>
    </w:p>
    <w:p w:rsidR="00C6492F" w:rsidRPr="00AE1962" w:rsidRDefault="00C6492F" w:rsidP="00C6492F">
      <w:pPr>
        <w:jc w:val="center"/>
        <w:rPr>
          <w:b/>
          <w:sz w:val="28"/>
          <w:szCs w:val="28"/>
        </w:rPr>
      </w:pP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Общие положения 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1.1. Настоящее Положение определяет задачи, компетенцию и порядок организации жилищной комиссии администрации Каларского муниципального округа Забайкальского края, круг решаемых вопросов и регламент работы.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1.2. Жилищная комиссия (далее именуемая "Комиссия") является коллегиальным совещательным органом, созданным с целью объективного подхода к рассмотрению и разрешению вопросов, возникающих при предоставлении жилых помещений в домах муниципального жилищного фонда, принятия и снятия с учета граждан, нуждающихся в предоставлении жилых помещений, и иных вопросов, возникающих при реализации жилищного законодательства Российской Федерации, Забайкальского края, муниципальных правовых актов Каларского муниципального округа Забайкальского края, регулирующих жилищные правоотношения.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1.3. В своей деятельности Комиссия руководствуется </w:t>
      </w:r>
      <w:hyperlink r:id="rId10" w:history="1">
        <w:r w:rsidRPr="00AE1962">
          <w:rPr>
            <w:rStyle w:val="af4"/>
            <w:sz w:val="28"/>
            <w:szCs w:val="28"/>
          </w:rPr>
          <w:t>Конституцией Российской Федерации</w:t>
        </w:r>
      </w:hyperlink>
      <w:r w:rsidRPr="00AE1962">
        <w:rPr>
          <w:sz w:val="28"/>
          <w:szCs w:val="28"/>
        </w:rPr>
        <w:t xml:space="preserve">, </w:t>
      </w:r>
      <w:hyperlink r:id="rId11" w:anchor="7D20K3" w:history="1">
        <w:r w:rsidRPr="00AE1962">
          <w:rPr>
            <w:rStyle w:val="af4"/>
            <w:sz w:val="28"/>
            <w:szCs w:val="28"/>
          </w:rPr>
          <w:t>Гражданским кодексом Российской Федерации</w:t>
        </w:r>
      </w:hyperlink>
      <w:r w:rsidRPr="00AE1962">
        <w:rPr>
          <w:sz w:val="28"/>
          <w:szCs w:val="28"/>
        </w:rPr>
        <w:t xml:space="preserve">, </w:t>
      </w:r>
      <w:hyperlink r:id="rId12" w:anchor="7D20K3" w:history="1">
        <w:r w:rsidRPr="00AE1962">
          <w:rPr>
            <w:rStyle w:val="af4"/>
            <w:sz w:val="28"/>
            <w:szCs w:val="28"/>
          </w:rPr>
          <w:t>Жилищным кодексом Российской Федерации</w:t>
        </w:r>
      </w:hyperlink>
      <w:r w:rsidRPr="00AE1962">
        <w:rPr>
          <w:sz w:val="28"/>
          <w:szCs w:val="28"/>
        </w:rPr>
        <w:t xml:space="preserve">, федеральным </w:t>
      </w:r>
      <w:r w:rsidR="0093573D">
        <w:rPr>
          <w:sz w:val="28"/>
          <w:szCs w:val="28"/>
        </w:rPr>
        <w:t>и</w:t>
      </w:r>
      <w:r w:rsidRPr="00AE1962">
        <w:rPr>
          <w:sz w:val="28"/>
          <w:szCs w:val="28"/>
        </w:rPr>
        <w:t xml:space="preserve"> региональным законодательством, муниципальными правовыми актами Каларского муниципального округа Забайкальского края, а также настоящим Положением.</w:t>
      </w: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Основные задачи и функции Комиссии 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2.1. Комиссия является совещательным коллегиальным органом, созданным с целью рассмотрения вопросов, отнесенных законодательством к компетенции органов местного самоуправления в области жилищных отношений, а также вопросов, отнесенных к государственным полномочиям и переданным органам местного самоуправления в установленном порядке.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 Основными задачами Комиссии являются: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2.2.1. Рассмотрение вопросов о включении молодых семей, в состав участников мероприятий по улучшению жилищных условий для участия в ведомственной целевой программе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2.2.2. Рассмотрение обращений граждан, проживающих в </w:t>
      </w:r>
      <w:proofErr w:type="spellStart"/>
      <w:r w:rsidRPr="00AE1962">
        <w:rPr>
          <w:sz w:val="28"/>
          <w:szCs w:val="28"/>
        </w:rPr>
        <w:t>Каларском</w:t>
      </w:r>
      <w:proofErr w:type="spellEnd"/>
      <w:r w:rsidRPr="00AE1962">
        <w:rPr>
          <w:sz w:val="28"/>
          <w:szCs w:val="28"/>
        </w:rPr>
        <w:t xml:space="preserve"> муниципальном округе Забайкальского края, в части принятия их малоимущими, нуждающимися в жилых помещениях, предоставляемых по договорам социального найма в соответствии с </w:t>
      </w:r>
      <w:r w:rsidRPr="00AE1962">
        <w:rPr>
          <w:rFonts w:eastAsia="Calibri"/>
          <w:sz w:val="28"/>
          <w:szCs w:val="28"/>
        </w:rPr>
        <w:t xml:space="preserve">Законом Забайкальского края от </w:t>
      </w:r>
      <w:r w:rsidRPr="00AE1962">
        <w:rPr>
          <w:rFonts w:eastAsia="Calibri"/>
          <w:sz w:val="28"/>
          <w:szCs w:val="28"/>
        </w:rPr>
        <w:lastRenderedPageBreak/>
        <w:t>07 декабря 2009 года №  289-ЗЗК "О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налогообложению".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2.2.3. Предоставления гражданам, вставшим на учет в качестве нуждающихся в жилых помещениях, предоставляемых по договорам социального найма.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2.2.4. Снятия граждан с учета в качестве нуждающихся в жилых помещениях, предоставляемых по договорам социального найма.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2.2.5. Предоставления гражданам жилых помещений по договорам коммерческого найма, договорам мены, купли-продажи, в том числе с рассрочкой платежа, с использованием собственных и заемных средств.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2.2.6. Предоставления гражданам жилых помещений муниципального специализированного жилищного фонда.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2.2.7. Предоставления гражданам, проживающим в коммунальных квартирах, освободившихся комнат в данных коммунальных квартирах или права их выкупа.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2.2.8. Предоставления гражданам права выкупа жилых помещений, которые ранее были предоставлены данным гражданам по договорам коммерческого найма и найма за плату, либо предоставление этих жилых помещений по договорам социального найма, безвозмездного пользования.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2.2.9. Предоставления гражданам жилых помещений муниципального жилищного фонда по договорам социального найма при переселении из жилых домов, признанных непригодными для проживания и аварийного жилищного фонда.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2.2.10. Предоставления гражданам, состоящим на учете в качестве нуждающихся в улучшении жилищных условий, субсидий для приобретения в собственность или строительства жилых помещений на условиях и в порядке, предусмотренных законодательством.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2.2.11. Определения разности в стоимости жилых помещений, принадлежащих гражданам по праву собственности и расположенных в домах, подлежащих реконструкции, капитальному ремонту или сносу, в том числе в связи с изъятием земельных участков, и жилых помещений, предоставляемых гражданам в качестве натуральной компенсации (возмещения) за изымаемую собственность.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2.2.12. Временного проживания граждан Российской Федерации в жилых помещениях, находящихся в муниципальной собственности Каларского муниципального округа Забайкальского края, в качестве временных жильцов.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2.3. Приводимый в настоящем Положении перечень вопросов, входящих в компетенцию Комиссии, не является исчерпывающим. Комиссия вправе рассматривать и иные вопросы, отнесенные к компетенции Каларского муниципального округа Забайкальского края.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 При рассмотрении вопросов, относящихся к ее полномочиям, Комиссия имеет право: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2.4.1. Принимать положительное решение по рассматриваемому вопросу.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lastRenderedPageBreak/>
        <w:t>2.4.2. Давать мотивированный отказ в удовлетворении просьбы (требования) заявителя.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2.4.3. Откладывать принятие решения до предоставления необходимых документов либо для дополнительного изучения вопроса.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2.4.4. Запрашивать и получать в установленном порядке у соответствующих органов, должностных лиц и граждан информацию (материалы) по вопросам, входящим в компетенцию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2.4.5. Обследовать в случае необходимости жилищно-бытовые условия заявителей.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2.4.6. Приглашать на заседание Комиссии заявителей и членов их семей.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2.4.7. При рассмотрении спорных вопросов поручать членам Комиссии (не менее 2 человек) проверку документов или жилищных условий граждан и результаты оформлять актом.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2.4.8. Осуществлять иные действия, вытекающие из задач и компетенции Комиссии.</w:t>
      </w: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Порядок работы Комиссии 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3.1. Комиссия создается при администрации Каларского муниципального округа Забайкальского края в составе председателя Комиссии, курирующего вопросы в сфере жилищных правоотношений, заместителя председателя, секретаря, а также членов Комиссии, в число которых в обязательном порядке включается депутат Совета Каларского муниципального округа Забайкальского края.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3.2. Комиссия создается и упраздняется постановлением администрации Каларского муниципального округа Забайкальского края  (далее - администрация).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3.3. Численность и персональный состав Комиссии утверждается постановлением администрации Каларского муниципального округа Забайкальского края  (далее - Комиссия).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3.4. Основной формой работы Комиссии являются заседания. Заседания Комиссии проводятся по мере необходимости рассмотрения поступивших дел, но не реже одного раза в месяц, считаются правомочными при наличии не менее половины членов, входящих в ее состав.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3.5. Ведение заседания Комиссии осуществляется председателем Комиссии, а в его отсутствие - заместителем председателя или по поручению председателя одним из членов Комиссии. Материалы, представленные на рассмотрение Комиссии, докладывает секретарь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3.6. При необходимости по поручению председателя Комиссии или его заместителя на заседание Комиссии могут быть приглашены представители организаций, граждане, являющиеся заявителями или лицами, заинтересованными в решении вынесенного на рассмотрение Комиссии вопроса.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3.7. Председатель Комиссии в рамках своих полномочий: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организует работу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ведет заседания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подписывает протоколы заседаний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lastRenderedPageBreak/>
        <w:t>- дает поручения членам Комиссии в пределах ее компетенции.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3.8. Заместитель председателя Комиссии исполняет обязанности председателя Комиссии в период его отсутствия.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3.9. Секретарь Комиссии информирует членов Комиссии о дате заседания, готовит информационные материалы, ведет и оформляет протокол заседания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3.10. Члены Комиссии участвуют в обсуждении и решении вопросов повестки дня, выполняют поручения председателя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3.11. Заключение Комиссии принимается простым голосованием большинства членов Комиссии, присутствующих на заседании. В случае равенства голосов решающим является голос председателя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Член Комиссии, не согласный с решением Комиссии, вправе выразить свое особое мнение, которое отдельно прилагается к решению Комиссии либо заносится в протокол заседания.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3.12. В своей работе Комиссия руководствуется принципами открытости и доступности информации. Конфиденциальные сведения о гражданах, ставшие доступными в процессе работы Комиссии, разглашению не подлежат.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3.13. Протокол заседания Комиссии ведется секретарем Комиссии и подписывается всеми присутствующими на заседании членами Комиссии, не позднее трех рабочих дней со дня заседания Комиссии, утверждается председателем Комиссии либо в его отсутствие заместителем председателя Комиссии. Протокол хранится в </w:t>
      </w:r>
      <w:r w:rsidR="00842A5E" w:rsidRPr="00AE1962">
        <w:rPr>
          <w:sz w:val="28"/>
          <w:szCs w:val="28"/>
        </w:rPr>
        <w:t xml:space="preserve">отделе </w:t>
      </w:r>
      <w:r w:rsidRPr="00AE1962">
        <w:rPr>
          <w:sz w:val="28"/>
          <w:szCs w:val="28"/>
        </w:rPr>
        <w:t>имущественных</w:t>
      </w:r>
      <w:r w:rsidR="00842A5E" w:rsidRPr="00AE1962">
        <w:rPr>
          <w:sz w:val="28"/>
          <w:szCs w:val="28"/>
        </w:rPr>
        <w:t xml:space="preserve"> и земельных</w:t>
      </w:r>
      <w:r w:rsidRPr="00AE1962">
        <w:rPr>
          <w:sz w:val="28"/>
          <w:szCs w:val="28"/>
        </w:rPr>
        <w:t xml:space="preserve"> отношений администрации </w:t>
      </w:r>
      <w:r w:rsidR="00842A5E" w:rsidRPr="00AE1962">
        <w:rPr>
          <w:sz w:val="28"/>
          <w:szCs w:val="28"/>
        </w:rPr>
        <w:t xml:space="preserve">Каларского муниципального округа Забайкальского края </w:t>
      </w:r>
      <w:r w:rsidRPr="00AE1962">
        <w:rPr>
          <w:sz w:val="28"/>
          <w:szCs w:val="28"/>
        </w:rPr>
        <w:t xml:space="preserve"> 5 лет.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В протоколе указываются: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место и дата проведения заседания;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номер протокола заседания;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наименование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количество членов Комиссии, присутствующих на заседании;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повестка дня заседания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перечень и краткое содержание рассматриваемых вопросов, выступления по ним членов Комиссии, принятые по ним решения с указанием поданных голосов ("за", "против", "воздержался");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особые мнения членов Комиссии по конкретным рассматриваемым материалам.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3.14. Подписанный и утвержденный протокол является основанием для принятия постановления администрации Каларского муниципального округа Забайкальского края  по вопросам, относящимся к компетенции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3.15. Выписки из протокола с заключением Комиссии по каждому вопросу за подписью председателя Комиссии, либо заместителя председателя Комиссии, либо секретаря Комиссии, заверенные печатью администрации Каларского муниципального округа Забайкальского края, вместе с материалами не позднее 5 рабочих дней со дня утверждения протокола заседания Комиссии направляются по принадлежности.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3.16. Уполномоченный орган администрации Каларского муниципального округа Забайкальского края не позднее 15 дней со дня </w:t>
      </w:r>
      <w:r w:rsidRPr="00AE1962">
        <w:rPr>
          <w:sz w:val="28"/>
          <w:szCs w:val="28"/>
        </w:rPr>
        <w:lastRenderedPageBreak/>
        <w:t>поступления заключения Комиссии и сопутствующих материалов принимает в установленном порядке решение по данному вопросу и информирует заявителя о принятом решении не позднее 5 рабочих дней со дня его оформления в письменной форме.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3.17. Решения Комиссии носят рекомендательный характер и учитываются при принятии решений администрацией Каларского муниципального округа Забайкальского края.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3.18. 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 Выписка из протокола заседания Комиссии выдается заявителям, а также их представителям по их заявлению с согласия председателя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3.19. При необходимости отдельные вопросы по ходатайству Комиссии в установленном порядке могут представляться на рассмотрение Совета </w:t>
      </w:r>
      <w:r w:rsidR="00842A5E" w:rsidRPr="00AE1962">
        <w:rPr>
          <w:sz w:val="28"/>
          <w:szCs w:val="28"/>
        </w:rPr>
        <w:t>Каларского муниципального округа Забайкальского края</w:t>
      </w:r>
      <w:r w:rsidRPr="00AE1962">
        <w:rPr>
          <w:sz w:val="28"/>
          <w:szCs w:val="28"/>
        </w:rPr>
        <w:t>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3.20. Обязанности по организации работы Комиссии возлагаются на </w:t>
      </w:r>
      <w:r w:rsidR="00842A5E" w:rsidRPr="00AE1962">
        <w:rPr>
          <w:sz w:val="28"/>
          <w:szCs w:val="28"/>
        </w:rPr>
        <w:t>отдел имущественных и земельных отношений администрации Каларского муниципального округа Забайкальского края</w:t>
      </w:r>
      <w:r w:rsidRPr="00AE1962">
        <w:rPr>
          <w:sz w:val="28"/>
          <w:szCs w:val="28"/>
        </w:rPr>
        <w:t>.</w:t>
      </w:r>
    </w:p>
    <w:p w:rsidR="00842A5E" w:rsidRPr="00AE1962" w:rsidRDefault="00842A5E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Права и обязанности Комиссии 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4.1. Комиссия в пределах своей компетенции осуществляет следующие функции.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4.1.1. Рассматривает заявления, письма, документ и иные материалы, подаваемые гражданами по вопросам, входящим в компетенцию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4.1.2. Проверяет ведение учетных дел граждан.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4.1.3. Направляет в администрацию </w:t>
      </w:r>
      <w:r w:rsidR="00842A5E" w:rsidRPr="00AE1962">
        <w:rPr>
          <w:sz w:val="28"/>
          <w:szCs w:val="28"/>
        </w:rPr>
        <w:t xml:space="preserve">Каларского муниципального округа Забайкальского края </w:t>
      </w:r>
      <w:r w:rsidRPr="00AE1962">
        <w:rPr>
          <w:sz w:val="28"/>
          <w:szCs w:val="28"/>
        </w:rPr>
        <w:t xml:space="preserve"> ходатайства по вопросам, рассмотренным в пределах своей компетенции.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4.1.4. Запрашивает у государственных органов, органов местного самоуправления, общественных и иных организаций документы и информацию, необходимую для деятельности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4.2. В ходе рассмотрения заявлений и обращений граждан Комиссия имеет право: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осуществлять иные действия, вытекающие из задач и полномочий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принимать положительное решение по рассматриваемому вопросу;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давать мотивированный отказ в удовлетворении просьбы (требования) заявителя;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откладывать принятие решения до представления необходимых документов либо для дополнительного изучения вопроса;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знакомиться со всеми представленными на Комиссию материалами и заявлениями;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высказывать свое особое мнение, требовать его внесения в протокол заседания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lastRenderedPageBreak/>
        <w:t>- при необходимости требовать присутствия граждан, чьи заявления подлежат рассмотрению;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- информировать главу </w:t>
      </w:r>
      <w:r w:rsidR="00842A5E" w:rsidRPr="00AE1962">
        <w:rPr>
          <w:sz w:val="28"/>
          <w:szCs w:val="28"/>
        </w:rPr>
        <w:t xml:space="preserve">Каларского муниципального округа Забайкальского края </w:t>
      </w:r>
      <w:r w:rsidRPr="00AE1962">
        <w:rPr>
          <w:sz w:val="28"/>
          <w:szCs w:val="28"/>
        </w:rPr>
        <w:t xml:space="preserve"> о нарушениях жилищного законодательства, выявленных в ходе проведения Комиссии.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4.3. Комиссия не вправе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4.4. Члены Комиссии обязаны: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принимать участие в заседаниях Комиссии;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строго руководствоваться законодательством Российской Федерации при принятии решений;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- соблюдать конфиденциальность при рассмотрении представленных гражданами документов.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4.5. К работе в Комиссии в необходимых случаях могут привлекаться квалифицированные эксперты.</w:t>
      </w:r>
    </w:p>
    <w:p w:rsidR="00842A5E" w:rsidRPr="00AE1962" w:rsidRDefault="00842A5E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D5" w:rsidRPr="00AE1962" w:rsidRDefault="003A09D5" w:rsidP="003A09D5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Заключительные положения </w:t>
      </w:r>
    </w:p>
    <w:p w:rsidR="00842A5E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5.1. Материально-техническое обеспечение работы Комисси</w:t>
      </w:r>
      <w:r w:rsidR="00842A5E" w:rsidRPr="00AE1962">
        <w:rPr>
          <w:sz w:val="28"/>
          <w:szCs w:val="28"/>
        </w:rPr>
        <w:t xml:space="preserve">и возлагается на администрацию Каларского муниципального округа Забайкальского края </w:t>
      </w:r>
    </w:p>
    <w:p w:rsidR="00842A5E" w:rsidRPr="00AE1962" w:rsidRDefault="00842A5E">
      <w:pPr>
        <w:rPr>
          <w:sz w:val="28"/>
          <w:szCs w:val="28"/>
        </w:rPr>
      </w:pPr>
      <w:r w:rsidRPr="00AE1962">
        <w:rPr>
          <w:sz w:val="28"/>
          <w:szCs w:val="28"/>
        </w:rPr>
        <w:br w:type="page"/>
      </w:r>
    </w:p>
    <w:p w:rsidR="00842A5E" w:rsidRPr="00AE1962" w:rsidRDefault="00842A5E" w:rsidP="00842A5E">
      <w:pPr>
        <w:ind w:left="4536"/>
        <w:jc w:val="center"/>
        <w:rPr>
          <w:b/>
          <w:sz w:val="28"/>
          <w:szCs w:val="28"/>
        </w:rPr>
      </w:pPr>
      <w:r w:rsidRPr="00AE1962">
        <w:rPr>
          <w:b/>
          <w:sz w:val="28"/>
          <w:szCs w:val="28"/>
        </w:rPr>
        <w:lastRenderedPageBreak/>
        <w:t xml:space="preserve">Приложение </w:t>
      </w:r>
    </w:p>
    <w:p w:rsidR="00842A5E" w:rsidRPr="00AE1962" w:rsidRDefault="00842A5E" w:rsidP="00842A5E">
      <w:pPr>
        <w:ind w:left="4536"/>
        <w:jc w:val="center"/>
        <w:rPr>
          <w:b/>
          <w:sz w:val="28"/>
          <w:szCs w:val="28"/>
        </w:rPr>
      </w:pPr>
      <w:r w:rsidRPr="00AE1962">
        <w:rPr>
          <w:sz w:val="28"/>
          <w:szCs w:val="28"/>
        </w:rPr>
        <w:t xml:space="preserve">к </w:t>
      </w:r>
      <w:r w:rsidR="00AE1962" w:rsidRPr="00AE1962">
        <w:rPr>
          <w:sz w:val="28"/>
          <w:szCs w:val="28"/>
        </w:rPr>
        <w:t>п</w:t>
      </w:r>
      <w:r w:rsidRPr="00AE1962">
        <w:rPr>
          <w:b/>
          <w:sz w:val="28"/>
          <w:szCs w:val="28"/>
        </w:rPr>
        <w:t>оложению о жилищной комиссии Каларского муниципального округа Забайкальского края</w:t>
      </w:r>
    </w:p>
    <w:p w:rsidR="00842A5E" w:rsidRPr="00AE1962" w:rsidRDefault="00842A5E" w:rsidP="003A09D5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2A5E" w:rsidRPr="0093573D" w:rsidRDefault="00842A5E" w:rsidP="0093573D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3573D">
        <w:rPr>
          <w:b/>
          <w:sz w:val="28"/>
          <w:szCs w:val="28"/>
        </w:rPr>
        <w:t>Должностной состав жилищной комиссии администрации Каларского муниципального округа Забайкальского края</w:t>
      </w:r>
    </w:p>
    <w:p w:rsidR="003A09D5" w:rsidRPr="00AE1962" w:rsidRDefault="003A09D5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br/>
      </w:r>
    </w:p>
    <w:p w:rsidR="00842A5E" w:rsidRPr="00AE1962" w:rsidRDefault="00842A5E" w:rsidP="00842A5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Председатель комиссии: Первый заместитель главы </w:t>
      </w:r>
      <w:r w:rsidR="00ED2B42" w:rsidRPr="00AE1962">
        <w:rPr>
          <w:sz w:val="28"/>
          <w:szCs w:val="28"/>
        </w:rPr>
        <w:t>Каларского муниципального округа Забайкальского края;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Заместитель председателя комиссии: Начальник отдела имущественных и земельных отношений администрации Каларского муниципального округа Забайкальского края;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Секретарь комиссии: </w:t>
      </w:r>
      <w:r w:rsidR="00ED2B42" w:rsidRPr="00AE1962">
        <w:rPr>
          <w:sz w:val="28"/>
          <w:szCs w:val="28"/>
        </w:rPr>
        <w:t>З</w:t>
      </w:r>
      <w:r w:rsidRPr="00AE1962">
        <w:rPr>
          <w:sz w:val="28"/>
          <w:szCs w:val="28"/>
        </w:rPr>
        <w:t>аместитель начальника отдела имущественных и земельных отношений администрации Каларского муниципального округа Забайкальского края;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Члены комиссии: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Депутат Совета Каларского муниципального округа Забайкальского края;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Заместитель главы Каларского муниципального округа Забайкальского края по социальным вопросам;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Управляющий делами администрации Каларского муниципального округа Забайкальского края 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Глава </w:t>
      </w:r>
      <w:proofErr w:type="spellStart"/>
      <w:r w:rsidRPr="00AE1962">
        <w:rPr>
          <w:sz w:val="28"/>
          <w:szCs w:val="28"/>
        </w:rPr>
        <w:t>Новочарской</w:t>
      </w:r>
      <w:proofErr w:type="spellEnd"/>
      <w:r w:rsidRPr="00AE1962">
        <w:rPr>
          <w:sz w:val="28"/>
          <w:szCs w:val="28"/>
        </w:rPr>
        <w:t xml:space="preserve"> городской администрации;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Глава Чарской сельской администрации;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Глава </w:t>
      </w:r>
      <w:proofErr w:type="spellStart"/>
      <w:r w:rsidRPr="00AE1962">
        <w:rPr>
          <w:sz w:val="28"/>
          <w:szCs w:val="28"/>
        </w:rPr>
        <w:t>Куандинской</w:t>
      </w:r>
      <w:proofErr w:type="spellEnd"/>
      <w:r w:rsidRPr="00AE1962">
        <w:rPr>
          <w:sz w:val="28"/>
          <w:szCs w:val="28"/>
        </w:rPr>
        <w:t xml:space="preserve"> сельской администрации;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Глава </w:t>
      </w:r>
      <w:proofErr w:type="spellStart"/>
      <w:r w:rsidRPr="00AE1962">
        <w:rPr>
          <w:sz w:val="28"/>
          <w:szCs w:val="28"/>
        </w:rPr>
        <w:t>Икабьинской</w:t>
      </w:r>
      <w:proofErr w:type="spellEnd"/>
      <w:r w:rsidRPr="00AE1962">
        <w:rPr>
          <w:sz w:val="28"/>
          <w:szCs w:val="28"/>
        </w:rPr>
        <w:t xml:space="preserve"> сельской администрации;</w:t>
      </w:r>
    </w:p>
    <w:p w:rsidR="00842A5E" w:rsidRPr="00AE1962" w:rsidRDefault="00842A5E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 xml:space="preserve">Глава </w:t>
      </w:r>
      <w:proofErr w:type="spellStart"/>
      <w:r w:rsidRPr="00AE1962">
        <w:rPr>
          <w:sz w:val="28"/>
          <w:szCs w:val="28"/>
        </w:rPr>
        <w:t>Чапо-Ологской</w:t>
      </w:r>
      <w:proofErr w:type="spellEnd"/>
      <w:r w:rsidRPr="00AE1962">
        <w:rPr>
          <w:sz w:val="28"/>
          <w:szCs w:val="28"/>
        </w:rPr>
        <w:t xml:space="preserve"> сельской администрации;</w:t>
      </w:r>
    </w:p>
    <w:p w:rsidR="00842A5E" w:rsidRPr="00AE1962" w:rsidRDefault="00ED2B42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962">
        <w:rPr>
          <w:sz w:val="28"/>
          <w:szCs w:val="28"/>
        </w:rPr>
        <w:t>Начальник отдела экономики и жилищной политики администрации Каларского муниципального округа Забайкальского края;</w:t>
      </w:r>
    </w:p>
    <w:p w:rsidR="00ED2B42" w:rsidRPr="00AE1962" w:rsidRDefault="0093573D" w:rsidP="003A09D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профсоюзной организации.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3A09D5" w:rsidRPr="00AE1962" w:rsidTr="003A09D5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3A09D5" w:rsidRPr="00AE1962" w:rsidRDefault="003A09D5" w:rsidP="003A09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9D5" w:rsidRPr="00AE1962" w:rsidRDefault="003A09D5" w:rsidP="003A09D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09D5" w:rsidRPr="00AE1962" w:rsidRDefault="003A09D5" w:rsidP="003A09D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A09D5" w:rsidRPr="00AE1962" w:rsidRDefault="003A09D5" w:rsidP="003A09D5">
      <w:pPr>
        <w:pStyle w:val="a6"/>
        <w:pBdr>
          <w:bottom w:val="single" w:sz="12" w:space="1" w:color="auto"/>
        </w:pBdr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A09D5" w:rsidRPr="00AE1962" w:rsidSect="00ED2B42">
      <w:footerReference w:type="even" r:id="rId13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64" w:rsidRDefault="00983464">
      <w:r>
        <w:separator/>
      </w:r>
    </w:p>
  </w:endnote>
  <w:endnote w:type="continuationSeparator" w:id="0">
    <w:p w:rsidR="00983464" w:rsidRDefault="0098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BC" w:rsidRDefault="004D2581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6C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6CBC" w:rsidRDefault="00E46CBC" w:rsidP="00C508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64" w:rsidRDefault="00983464">
      <w:r>
        <w:separator/>
      </w:r>
    </w:p>
  </w:footnote>
  <w:footnote w:type="continuationSeparator" w:id="0">
    <w:p w:rsidR="00983464" w:rsidRDefault="0098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08632D"/>
    <w:multiLevelType w:val="hybridMultilevel"/>
    <w:tmpl w:val="61960D6E"/>
    <w:lvl w:ilvl="0" w:tplc="D102B954">
      <w:start w:val="28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24111D3"/>
    <w:multiLevelType w:val="multilevel"/>
    <w:tmpl w:val="63A2B9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BFA27B0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22C3"/>
    <w:multiLevelType w:val="hybridMultilevel"/>
    <w:tmpl w:val="EDD4954E"/>
    <w:lvl w:ilvl="0" w:tplc="4BE4BD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2"/>
  </w:num>
  <w:num w:numId="5">
    <w:abstractNumId w:val="9"/>
  </w:num>
  <w:num w:numId="6">
    <w:abstractNumId w:val="23"/>
  </w:num>
  <w:num w:numId="7">
    <w:abstractNumId w:val="26"/>
  </w:num>
  <w:num w:numId="8">
    <w:abstractNumId w:val="16"/>
  </w:num>
  <w:num w:numId="9">
    <w:abstractNumId w:val="20"/>
  </w:num>
  <w:num w:numId="10">
    <w:abstractNumId w:val="10"/>
  </w:num>
  <w:num w:numId="11">
    <w:abstractNumId w:val="6"/>
  </w:num>
  <w:num w:numId="12">
    <w:abstractNumId w:val="21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5"/>
  </w:num>
  <w:num w:numId="18">
    <w:abstractNumId w:val="11"/>
  </w:num>
  <w:num w:numId="19">
    <w:abstractNumId w:val="15"/>
  </w:num>
  <w:num w:numId="20">
    <w:abstractNumId w:val="18"/>
  </w:num>
  <w:num w:numId="21">
    <w:abstractNumId w:val="24"/>
  </w:num>
  <w:num w:numId="22">
    <w:abstractNumId w:val="19"/>
  </w:num>
  <w:num w:numId="23">
    <w:abstractNumId w:val="1"/>
  </w:num>
  <w:num w:numId="24">
    <w:abstractNumId w:val="13"/>
  </w:num>
  <w:num w:numId="25">
    <w:abstractNumId w:val="22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FC"/>
    <w:rsid w:val="00001D31"/>
    <w:rsid w:val="00003B32"/>
    <w:rsid w:val="00007D74"/>
    <w:rsid w:val="000113FC"/>
    <w:rsid w:val="0004121A"/>
    <w:rsid w:val="0005047D"/>
    <w:rsid w:val="00051B7F"/>
    <w:rsid w:val="00051B86"/>
    <w:rsid w:val="000531EB"/>
    <w:rsid w:val="00076DB5"/>
    <w:rsid w:val="000A576F"/>
    <w:rsid w:val="000C014C"/>
    <w:rsid w:val="000C495C"/>
    <w:rsid w:val="000D4BB2"/>
    <w:rsid w:val="000F483C"/>
    <w:rsid w:val="00103EB3"/>
    <w:rsid w:val="00114E36"/>
    <w:rsid w:val="00116910"/>
    <w:rsid w:val="00117AE2"/>
    <w:rsid w:val="00122603"/>
    <w:rsid w:val="0012649F"/>
    <w:rsid w:val="001322D5"/>
    <w:rsid w:val="0013285F"/>
    <w:rsid w:val="00144E8C"/>
    <w:rsid w:val="00151EA0"/>
    <w:rsid w:val="0015250B"/>
    <w:rsid w:val="00154730"/>
    <w:rsid w:val="00157697"/>
    <w:rsid w:val="001576A0"/>
    <w:rsid w:val="00166640"/>
    <w:rsid w:val="00190E40"/>
    <w:rsid w:val="001930DB"/>
    <w:rsid w:val="00193BA7"/>
    <w:rsid w:val="0019594B"/>
    <w:rsid w:val="001B1B05"/>
    <w:rsid w:val="001C14A5"/>
    <w:rsid w:val="001E4088"/>
    <w:rsid w:val="001F3BD1"/>
    <w:rsid w:val="001F4E00"/>
    <w:rsid w:val="001F5B37"/>
    <w:rsid w:val="00213732"/>
    <w:rsid w:val="00214168"/>
    <w:rsid w:val="002219D2"/>
    <w:rsid w:val="0022200A"/>
    <w:rsid w:val="002232C3"/>
    <w:rsid w:val="0022497B"/>
    <w:rsid w:val="00227DCE"/>
    <w:rsid w:val="00234109"/>
    <w:rsid w:val="002478B0"/>
    <w:rsid w:val="00265A62"/>
    <w:rsid w:val="00275193"/>
    <w:rsid w:val="00275A9A"/>
    <w:rsid w:val="002C1C1A"/>
    <w:rsid w:val="002C2180"/>
    <w:rsid w:val="002D6702"/>
    <w:rsid w:val="002E7A0E"/>
    <w:rsid w:val="002F7B0C"/>
    <w:rsid w:val="0030135E"/>
    <w:rsid w:val="00333EC3"/>
    <w:rsid w:val="00335674"/>
    <w:rsid w:val="0034119D"/>
    <w:rsid w:val="0035580F"/>
    <w:rsid w:val="00356369"/>
    <w:rsid w:val="0035797F"/>
    <w:rsid w:val="00365035"/>
    <w:rsid w:val="0037001F"/>
    <w:rsid w:val="00387222"/>
    <w:rsid w:val="00394A47"/>
    <w:rsid w:val="003A09D5"/>
    <w:rsid w:val="003A7B39"/>
    <w:rsid w:val="003B75B0"/>
    <w:rsid w:val="003D7B5D"/>
    <w:rsid w:val="003F2F71"/>
    <w:rsid w:val="003F680D"/>
    <w:rsid w:val="0040646E"/>
    <w:rsid w:val="00417F5B"/>
    <w:rsid w:val="004243A6"/>
    <w:rsid w:val="0043386C"/>
    <w:rsid w:val="0044632D"/>
    <w:rsid w:val="004571A0"/>
    <w:rsid w:val="00462AFF"/>
    <w:rsid w:val="00476113"/>
    <w:rsid w:val="00481989"/>
    <w:rsid w:val="004904FC"/>
    <w:rsid w:val="00490722"/>
    <w:rsid w:val="004A451B"/>
    <w:rsid w:val="004B008B"/>
    <w:rsid w:val="004B5658"/>
    <w:rsid w:val="004D2581"/>
    <w:rsid w:val="004F068F"/>
    <w:rsid w:val="005108C4"/>
    <w:rsid w:val="00514B4D"/>
    <w:rsid w:val="00532803"/>
    <w:rsid w:val="00537DAF"/>
    <w:rsid w:val="005406CE"/>
    <w:rsid w:val="005429A2"/>
    <w:rsid w:val="00543BB0"/>
    <w:rsid w:val="0056062B"/>
    <w:rsid w:val="005644DF"/>
    <w:rsid w:val="005661A5"/>
    <w:rsid w:val="00574158"/>
    <w:rsid w:val="0057763C"/>
    <w:rsid w:val="00592027"/>
    <w:rsid w:val="005933E1"/>
    <w:rsid w:val="005966C6"/>
    <w:rsid w:val="005B0BFD"/>
    <w:rsid w:val="005C1D88"/>
    <w:rsid w:val="005F4943"/>
    <w:rsid w:val="006021CC"/>
    <w:rsid w:val="00606FD7"/>
    <w:rsid w:val="006110E5"/>
    <w:rsid w:val="006157FD"/>
    <w:rsid w:val="00620C63"/>
    <w:rsid w:val="00646AA5"/>
    <w:rsid w:val="00650A34"/>
    <w:rsid w:val="00654171"/>
    <w:rsid w:val="00662708"/>
    <w:rsid w:val="00667361"/>
    <w:rsid w:val="00673151"/>
    <w:rsid w:val="00676444"/>
    <w:rsid w:val="0069457E"/>
    <w:rsid w:val="006A4613"/>
    <w:rsid w:val="006C6F8C"/>
    <w:rsid w:val="006D4458"/>
    <w:rsid w:val="006D619D"/>
    <w:rsid w:val="006E037B"/>
    <w:rsid w:val="006F0852"/>
    <w:rsid w:val="0070503B"/>
    <w:rsid w:val="00715337"/>
    <w:rsid w:val="007202A5"/>
    <w:rsid w:val="00724DE4"/>
    <w:rsid w:val="00731C14"/>
    <w:rsid w:val="007323DD"/>
    <w:rsid w:val="00741FA8"/>
    <w:rsid w:val="00752217"/>
    <w:rsid w:val="00756078"/>
    <w:rsid w:val="00757599"/>
    <w:rsid w:val="00757F85"/>
    <w:rsid w:val="00770BC1"/>
    <w:rsid w:val="00771729"/>
    <w:rsid w:val="00776903"/>
    <w:rsid w:val="00784162"/>
    <w:rsid w:val="00790673"/>
    <w:rsid w:val="007A25C9"/>
    <w:rsid w:val="007A32C6"/>
    <w:rsid w:val="007B7319"/>
    <w:rsid w:val="007C2A0E"/>
    <w:rsid w:val="007C3F20"/>
    <w:rsid w:val="007C704B"/>
    <w:rsid w:val="007D5336"/>
    <w:rsid w:val="007D62ED"/>
    <w:rsid w:val="007E4BAC"/>
    <w:rsid w:val="007F026F"/>
    <w:rsid w:val="0080644D"/>
    <w:rsid w:val="008238AB"/>
    <w:rsid w:val="00831C79"/>
    <w:rsid w:val="00834DFF"/>
    <w:rsid w:val="00835881"/>
    <w:rsid w:val="00841DE8"/>
    <w:rsid w:val="00842A5E"/>
    <w:rsid w:val="00851524"/>
    <w:rsid w:val="00871FAF"/>
    <w:rsid w:val="0088527A"/>
    <w:rsid w:val="008907E6"/>
    <w:rsid w:val="008B1632"/>
    <w:rsid w:val="008E3B0F"/>
    <w:rsid w:val="0090374D"/>
    <w:rsid w:val="00912A0B"/>
    <w:rsid w:val="0092712C"/>
    <w:rsid w:val="00927D7E"/>
    <w:rsid w:val="00932929"/>
    <w:rsid w:val="0093573D"/>
    <w:rsid w:val="00937BC0"/>
    <w:rsid w:val="00937F05"/>
    <w:rsid w:val="00940E14"/>
    <w:rsid w:val="00944C19"/>
    <w:rsid w:val="00946FE8"/>
    <w:rsid w:val="0096422A"/>
    <w:rsid w:val="009735C7"/>
    <w:rsid w:val="009740C4"/>
    <w:rsid w:val="00983464"/>
    <w:rsid w:val="00986E04"/>
    <w:rsid w:val="00990364"/>
    <w:rsid w:val="00993F0D"/>
    <w:rsid w:val="009A28FC"/>
    <w:rsid w:val="009A7952"/>
    <w:rsid w:val="009B0451"/>
    <w:rsid w:val="009B323F"/>
    <w:rsid w:val="009B585A"/>
    <w:rsid w:val="009B6219"/>
    <w:rsid w:val="009D5C0D"/>
    <w:rsid w:val="009E5EDC"/>
    <w:rsid w:val="009F11E5"/>
    <w:rsid w:val="009F24D7"/>
    <w:rsid w:val="00A002F3"/>
    <w:rsid w:val="00A02C88"/>
    <w:rsid w:val="00A05A9D"/>
    <w:rsid w:val="00A20D71"/>
    <w:rsid w:val="00A3234A"/>
    <w:rsid w:val="00A466BA"/>
    <w:rsid w:val="00A46801"/>
    <w:rsid w:val="00A82823"/>
    <w:rsid w:val="00A91109"/>
    <w:rsid w:val="00AA29EE"/>
    <w:rsid w:val="00AA32B8"/>
    <w:rsid w:val="00AA32D3"/>
    <w:rsid w:val="00AB1465"/>
    <w:rsid w:val="00AC3886"/>
    <w:rsid w:val="00AC7763"/>
    <w:rsid w:val="00AD3D86"/>
    <w:rsid w:val="00AE1962"/>
    <w:rsid w:val="00AF2D50"/>
    <w:rsid w:val="00B2483C"/>
    <w:rsid w:val="00B25086"/>
    <w:rsid w:val="00B3391E"/>
    <w:rsid w:val="00B4763A"/>
    <w:rsid w:val="00B52EDC"/>
    <w:rsid w:val="00B60693"/>
    <w:rsid w:val="00B72D24"/>
    <w:rsid w:val="00B877C8"/>
    <w:rsid w:val="00B87E61"/>
    <w:rsid w:val="00B919FD"/>
    <w:rsid w:val="00BA3E7C"/>
    <w:rsid w:val="00BC1D04"/>
    <w:rsid w:val="00BC37AA"/>
    <w:rsid w:val="00BD4C11"/>
    <w:rsid w:val="00BE051D"/>
    <w:rsid w:val="00BE608D"/>
    <w:rsid w:val="00C05D5E"/>
    <w:rsid w:val="00C159B0"/>
    <w:rsid w:val="00C15EF9"/>
    <w:rsid w:val="00C508CA"/>
    <w:rsid w:val="00C538A8"/>
    <w:rsid w:val="00C567DB"/>
    <w:rsid w:val="00C6492F"/>
    <w:rsid w:val="00C83312"/>
    <w:rsid w:val="00C8441A"/>
    <w:rsid w:val="00C916E6"/>
    <w:rsid w:val="00CB16C4"/>
    <w:rsid w:val="00CD49AB"/>
    <w:rsid w:val="00CD7976"/>
    <w:rsid w:val="00CE135F"/>
    <w:rsid w:val="00CE71EB"/>
    <w:rsid w:val="00D15455"/>
    <w:rsid w:val="00D17A91"/>
    <w:rsid w:val="00D31840"/>
    <w:rsid w:val="00D31F20"/>
    <w:rsid w:val="00D32948"/>
    <w:rsid w:val="00D4733D"/>
    <w:rsid w:val="00D47E44"/>
    <w:rsid w:val="00D639AB"/>
    <w:rsid w:val="00D707B7"/>
    <w:rsid w:val="00D80B66"/>
    <w:rsid w:val="00DB36FD"/>
    <w:rsid w:val="00DC2634"/>
    <w:rsid w:val="00DC4906"/>
    <w:rsid w:val="00DD049B"/>
    <w:rsid w:val="00DD377F"/>
    <w:rsid w:val="00DE0772"/>
    <w:rsid w:val="00DF6ECF"/>
    <w:rsid w:val="00E02250"/>
    <w:rsid w:val="00E02F22"/>
    <w:rsid w:val="00E0451A"/>
    <w:rsid w:val="00E14A0A"/>
    <w:rsid w:val="00E17CD5"/>
    <w:rsid w:val="00E218E1"/>
    <w:rsid w:val="00E244E7"/>
    <w:rsid w:val="00E412CB"/>
    <w:rsid w:val="00E46150"/>
    <w:rsid w:val="00E46CBC"/>
    <w:rsid w:val="00E80C5E"/>
    <w:rsid w:val="00E96911"/>
    <w:rsid w:val="00EB085F"/>
    <w:rsid w:val="00EB5FCF"/>
    <w:rsid w:val="00EC27FD"/>
    <w:rsid w:val="00ED2B42"/>
    <w:rsid w:val="00ED5D48"/>
    <w:rsid w:val="00EE078C"/>
    <w:rsid w:val="00EE4A13"/>
    <w:rsid w:val="00EE7351"/>
    <w:rsid w:val="00F05CB3"/>
    <w:rsid w:val="00F06647"/>
    <w:rsid w:val="00F13F29"/>
    <w:rsid w:val="00F2444D"/>
    <w:rsid w:val="00F25184"/>
    <w:rsid w:val="00F26075"/>
    <w:rsid w:val="00F2783C"/>
    <w:rsid w:val="00F333A0"/>
    <w:rsid w:val="00F34500"/>
    <w:rsid w:val="00F44928"/>
    <w:rsid w:val="00F46828"/>
    <w:rsid w:val="00F62AA6"/>
    <w:rsid w:val="00F96469"/>
    <w:rsid w:val="00F9744D"/>
    <w:rsid w:val="00FA0B0B"/>
    <w:rsid w:val="00FA13B8"/>
    <w:rsid w:val="00FA3A28"/>
    <w:rsid w:val="00FE14C1"/>
    <w:rsid w:val="00FE17F9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A09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4B8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AE2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EC3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333EC3"/>
    <w:rPr>
      <w:vertAlign w:val="superscript"/>
    </w:rPr>
  </w:style>
  <w:style w:type="character" w:customStyle="1" w:styleId="blk">
    <w:name w:val="blk"/>
    <w:basedOn w:val="a0"/>
    <w:rsid w:val="00BC1D04"/>
  </w:style>
  <w:style w:type="character" w:customStyle="1" w:styleId="10">
    <w:name w:val="Заголовок 1 Знак"/>
    <w:basedOn w:val="a0"/>
    <w:link w:val="1"/>
    <w:rsid w:val="003F2F71"/>
    <w:rPr>
      <w:rFonts w:ascii="Times New Roman" w:eastAsia="Times New Roman" w:hAnsi="Times New Roman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3F2F71"/>
    <w:rPr>
      <w:rFonts w:ascii="Times New Roman" w:eastAsia="Times New Roman" w:hAnsi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rsid w:val="003F2F71"/>
    <w:rPr>
      <w:rFonts w:ascii="Times New Roman" w:eastAsia="Times New Roman" w:hAnsi="Times New Roman"/>
      <w:b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5250B"/>
    <w:rPr>
      <w:rFonts w:ascii="Times New Roman" w:eastAsia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15250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A25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25C9"/>
    <w:rPr>
      <w:rFonts w:ascii="Tahoma" w:eastAsia="Times New Roman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831C79"/>
    <w:rPr>
      <w:color w:val="0000FF"/>
      <w:u w:val="single"/>
    </w:rPr>
  </w:style>
  <w:style w:type="paragraph" w:customStyle="1" w:styleId="ConsPlusTitle">
    <w:name w:val="ConsPlusTitle"/>
    <w:rsid w:val="00ED5D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5">
    <w:name w:val="Знак Знак Знак Знак Знак Знак Знак"/>
    <w:basedOn w:val="a"/>
    <w:uiPriority w:val="99"/>
    <w:rsid w:val="00667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E17CD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A09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3A09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A09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74B8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AE2"/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3EC3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semiHidden/>
    <w:unhideWhenUsed/>
    <w:rsid w:val="00333EC3"/>
    <w:rPr>
      <w:vertAlign w:val="superscript"/>
    </w:rPr>
  </w:style>
  <w:style w:type="character" w:customStyle="1" w:styleId="blk">
    <w:name w:val="blk"/>
    <w:basedOn w:val="a0"/>
    <w:rsid w:val="00BC1D04"/>
  </w:style>
  <w:style w:type="character" w:customStyle="1" w:styleId="10">
    <w:name w:val="Заголовок 1 Знак"/>
    <w:basedOn w:val="a0"/>
    <w:link w:val="1"/>
    <w:rsid w:val="003F2F71"/>
    <w:rPr>
      <w:rFonts w:ascii="Times New Roman" w:eastAsia="Times New Roman" w:hAnsi="Times New Roman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3F2F71"/>
    <w:rPr>
      <w:rFonts w:ascii="Times New Roman" w:eastAsia="Times New Roman" w:hAnsi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rsid w:val="003F2F71"/>
    <w:rPr>
      <w:rFonts w:ascii="Times New Roman" w:eastAsia="Times New Roman" w:hAnsi="Times New Roman"/>
      <w:b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5250B"/>
    <w:rPr>
      <w:rFonts w:ascii="Times New Roman" w:eastAsia="Times New Roman" w:hAnsi="Times New Roman"/>
    </w:rPr>
  </w:style>
  <w:style w:type="character" w:styleId="af1">
    <w:name w:val="endnote reference"/>
    <w:basedOn w:val="a0"/>
    <w:uiPriority w:val="99"/>
    <w:semiHidden/>
    <w:unhideWhenUsed/>
    <w:rsid w:val="0015250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A25C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25C9"/>
    <w:rPr>
      <w:rFonts w:ascii="Tahoma" w:eastAsia="Times New Roman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831C79"/>
    <w:rPr>
      <w:color w:val="0000FF"/>
      <w:u w:val="single"/>
    </w:rPr>
  </w:style>
  <w:style w:type="paragraph" w:customStyle="1" w:styleId="ConsPlusTitle">
    <w:name w:val="ConsPlusTitle"/>
    <w:rsid w:val="00ED5D4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5">
    <w:name w:val="Знак Знак Знак Знак Знак Знак Знак"/>
    <w:basedOn w:val="a"/>
    <w:uiPriority w:val="99"/>
    <w:rsid w:val="006673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E17CD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A09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3A09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4550F-083E-40FB-8484-AC377212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Пользователь</cp:lastModifiedBy>
  <cp:revision>3</cp:revision>
  <cp:lastPrinted>2021-04-22T05:35:00Z</cp:lastPrinted>
  <dcterms:created xsi:type="dcterms:W3CDTF">2023-05-22T23:43:00Z</dcterms:created>
  <dcterms:modified xsi:type="dcterms:W3CDTF">2023-05-30T22:30:00Z</dcterms:modified>
</cp:coreProperties>
</file>